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3E" w:rsidRDefault="00401F5D" w:rsidP="00983C3E">
      <w:pPr>
        <w:spacing w:line="500" w:lineRule="exact"/>
        <w:jc w:val="center"/>
        <w:rPr>
          <w:rFonts w:ascii="方正小标宋简体" w:eastAsia="方正小标宋简体" w:hAnsi="黑体"/>
          <w:sz w:val="36"/>
          <w:szCs w:val="36"/>
        </w:rPr>
      </w:pPr>
      <w:bookmarkStart w:id="0" w:name="_GoBack"/>
      <w:r w:rsidRPr="00401F5D">
        <w:rPr>
          <w:rFonts w:ascii="方正小标宋简体" w:eastAsia="方正小标宋简体" w:hAnsi="黑体"/>
          <w:sz w:val="44"/>
          <w:szCs w:val="36"/>
        </w:rPr>
        <w:t>福州工商学院</w:t>
      </w:r>
      <w:r w:rsidRPr="00401F5D">
        <w:rPr>
          <w:rFonts w:ascii="方正小标宋简体" w:eastAsia="方正小标宋简体" w:hAnsi="黑体" w:hint="eastAsia"/>
          <w:sz w:val="44"/>
          <w:szCs w:val="36"/>
        </w:rPr>
        <w:t>推荐申报教育部新农科研究与改革实践项目</w:t>
      </w:r>
      <w:r w:rsidRPr="003F334B">
        <w:rPr>
          <w:rFonts w:ascii="方正小标宋简体" w:eastAsia="方正小标宋简体" w:hAnsi="黑体"/>
          <w:sz w:val="44"/>
          <w:szCs w:val="36"/>
        </w:rPr>
        <w:t>名单</w:t>
      </w:r>
      <w:bookmarkEnd w:id="0"/>
    </w:p>
    <w:p w:rsidR="00983C3E" w:rsidRDefault="00983C3E" w:rsidP="00983C3E">
      <w:pPr>
        <w:spacing w:line="500" w:lineRule="exact"/>
        <w:jc w:val="left"/>
        <w:rPr>
          <w:rFonts w:ascii="仿宋" w:eastAsia="仿宋" w:hAnsi="仿宋"/>
          <w:sz w:val="28"/>
          <w:szCs w:val="28"/>
        </w:rPr>
      </w:pPr>
    </w:p>
    <w:tbl>
      <w:tblPr>
        <w:tblW w:w="445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7162"/>
        <w:gridCol w:w="1558"/>
        <w:gridCol w:w="1419"/>
        <w:gridCol w:w="1666"/>
      </w:tblGrid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项目名称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对应项目</w:t>
            </w:r>
          </w:p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指南编号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项目</w:t>
            </w:r>
          </w:p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负责人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01F5D" w:rsidRDefault="00401F5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职务/职称</w:t>
            </w:r>
          </w:p>
        </w:tc>
      </w:tr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401F5D" w:rsidP="002B1A0C">
            <w:pPr>
              <w:jc w:val="center"/>
              <w:rPr>
                <w:rFonts w:ascii="仿宋" w:eastAsia="仿宋" w:hAnsi="仿宋"/>
                <w:sz w:val="24"/>
              </w:rPr>
            </w:pPr>
            <w:r w:rsidRPr="002B1A0C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401F5D" w:rsidP="002B1A0C">
            <w:pPr>
              <w:jc w:val="left"/>
              <w:rPr>
                <w:rFonts w:ascii="仿宋" w:eastAsia="仿宋" w:hAnsi="仿宋"/>
                <w:sz w:val="24"/>
              </w:rPr>
            </w:pPr>
            <w:r w:rsidRPr="002B1A0C">
              <w:rPr>
                <w:rFonts w:ascii="仿宋" w:eastAsia="仿宋" w:hAnsi="仿宋" w:hint="eastAsia"/>
                <w:sz w:val="24"/>
              </w:rPr>
              <w:t>校企协同农村金融人才培养产教融合实践体系建设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21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余少谦</w:t>
            </w:r>
            <w:proofErr w:type="gramEnd"/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 w:rsidP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教授</w:t>
            </w:r>
          </w:p>
        </w:tc>
      </w:tr>
      <w:tr w:rsidR="00401F5D" w:rsidTr="00401F5D">
        <w:trPr>
          <w:trHeight w:val="57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Pr="002B1A0C" w:rsidRDefault="00401F5D" w:rsidP="002B1A0C">
            <w:pPr>
              <w:jc w:val="left"/>
              <w:rPr>
                <w:rFonts w:ascii="仿宋" w:eastAsia="仿宋" w:hAnsi="仿宋"/>
                <w:sz w:val="24"/>
              </w:rPr>
            </w:pPr>
            <w:r w:rsidRPr="002B1A0C">
              <w:rPr>
                <w:rFonts w:ascii="仿宋" w:eastAsia="仿宋" w:hAnsi="仿宋" w:hint="eastAsia"/>
                <w:sz w:val="24"/>
              </w:rPr>
              <w:t>基于人才振兴战略的乡土人才培养机制与配置研究——以福建永泰为例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24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蔡吴玮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 w:rsidP="00401F5D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讲师</w:t>
            </w:r>
          </w:p>
        </w:tc>
      </w:tr>
      <w:tr w:rsidR="00401F5D" w:rsidTr="00401F5D">
        <w:trPr>
          <w:trHeight w:val="51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1F5D" w:rsidTr="00401F5D">
        <w:trPr>
          <w:trHeight w:val="625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401F5D" w:rsidTr="00401F5D">
        <w:trPr>
          <w:trHeight w:val="532"/>
          <w:jc w:val="center"/>
        </w:trPr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1F5D" w:rsidRDefault="00401F5D">
            <w:pPr>
              <w:jc w:val="left"/>
              <w:rPr>
                <w:rFonts w:ascii="仿宋" w:eastAsia="仿宋" w:hAnsi="仿宋"/>
                <w:sz w:val="24"/>
              </w:rPr>
            </w:pPr>
          </w:p>
        </w:tc>
      </w:tr>
    </w:tbl>
    <w:p w:rsidR="00D142A8" w:rsidRDefault="000224C4"/>
    <w:sectPr w:rsidR="00D142A8" w:rsidSect="00983C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4C4" w:rsidRDefault="000224C4" w:rsidP="00401F5D">
      <w:r>
        <w:separator/>
      </w:r>
    </w:p>
  </w:endnote>
  <w:endnote w:type="continuationSeparator" w:id="0">
    <w:p w:rsidR="000224C4" w:rsidRDefault="000224C4" w:rsidP="00401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4C4" w:rsidRDefault="000224C4" w:rsidP="00401F5D">
      <w:r>
        <w:separator/>
      </w:r>
    </w:p>
  </w:footnote>
  <w:footnote w:type="continuationSeparator" w:id="0">
    <w:p w:rsidR="000224C4" w:rsidRDefault="000224C4" w:rsidP="00401F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3E"/>
    <w:rsid w:val="000224C4"/>
    <w:rsid w:val="00195836"/>
    <w:rsid w:val="002B1A0C"/>
    <w:rsid w:val="00401F5D"/>
    <w:rsid w:val="00471F00"/>
    <w:rsid w:val="007A3590"/>
    <w:rsid w:val="00983C3E"/>
    <w:rsid w:val="00C5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5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C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1F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1F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1F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1F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>微软中国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cp:lastPrinted>2020-04-07T01:42:00Z</cp:lastPrinted>
  <dcterms:created xsi:type="dcterms:W3CDTF">2020-04-07T01:49:00Z</dcterms:created>
  <dcterms:modified xsi:type="dcterms:W3CDTF">2020-04-07T01:49:00Z</dcterms:modified>
</cp:coreProperties>
</file>